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4B4" w:rsidRDefault="001314B4" w:rsidP="001314B4">
      <w:pPr>
        <w:pStyle w:val="ConsPlusNormal"/>
        <w:jc w:val="right"/>
        <w:outlineLvl w:val="0"/>
      </w:pPr>
      <w:r>
        <w:t>Приложение 5</w:t>
      </w:r>
    </w:p>
    <w:p w:rsidR="001314B4" w:rsidRDefault="001314B4" w:rsidP="001314B4">
      <w:pPr>
        <w:pStyle w:val="ConsPlusNormal"/>
        <w:jc w:val="right"/>
      </w:pPr>
      <w:r>
        <w:t>к Закону Липецкой области</w:t>
      </w:r>
    </w:p>
    <w:p w:rsidR="001314B4" w:rsidRDefault="001314B4" w:rsidP="001314B4">
      <w:pPr>
        <w:pStyle w:val="ConsPlusNormal"/>
        <w:jc w:val="right"/>
      </w:pPr>
      <w:r>
        <w:t>"Об областном бюджете на 2024 год</w:t>
      </w:r>
    </w:p>
    <w:p w:rsidR="001314B4" w:rsidRDefault="001314B4" w:rsidP="001314B4">
      <w:pPr>
        <w:pStyle w:val="ConsPlusNormal"/>
        <w:jc w:val="right"/>
      </w:pPr>
      <w:r>
        <w:t>и на плановый период 2025 и 2026 годов"</w:t>
      </w:r>
    </w:p>
    <w:p w:rsidR="001314B4" w:rsidRDefault="001314B4" w:rsidP="001314B4">
      <w:pPr>
        <w:pStyle w:val="ConsPlusNormal"/>
        <w:jc w:val="both"/>
      </w:pPr>
    </w:p>
    <w:p w:rsidR="001314B4" w:rsidRDefault="001314B4" w:rsidP="001314B4">
      <w:pPr>
        <w:pStyle w:val="ConsPlusTitle"/>
        <w:jc w:val="center"/>
      </w:pPr>
      <w:bookmarkStart w:id="0" w:name="Par1147"/>
      <w:bookmarkEnd w:id="0"/>
      <w:r>
        <w:t>ОБЪЕМ ПЛАНОВЫХ НАЗНАЧЕНИЙ ОБЛАСТНОГО БЮДЖЕТА ПО ВИДАМ</w:t>
      </w:r>
    </w:p>
    <w:p w:rsidR="001314B4" w:rsidRDefault="001314B4" w:rsidP="001314B4">
      <w:pPr>
        <w:pStyle w:val="ConsPlusTitle"/>
        <w:jc w:val="center"/>
      </w:pPr>
      <w:r>
        <w:t>ДОХОДОВ НА 2024 ГОД И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1314B4" w:rsidRDefault="001314B4" w:rsidP="001314B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1314B4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4B4" w:rsidRDefault="001314B4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4B4" w:rsidRDefault="001314B4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14B4" w:rsidRDefault="001314B4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314B4" w:rsidRDefault="001314B4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14B4" w:rsidRDefault="001314B4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314B4" w:rsidRDefault="001314B4" w:rsidP="001314B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3118"/>
        <w:gridCol w:w="2268"/>
        <w:gridCol w:w="2154"/>
        <w:gridCol w:w="2154"/>
      </w:tblGrid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(руб.</w:t>
            </w:r>
            <w:proofErr w:type="gramStart"/>
            <w:r>
              <w:t>)К</w:t>
            </w:r>
            <w:proofErr w:type="gramEnd"/>
            <w:r>
              <w:t>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79 869 363 181,88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53 090 126 392,00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 xml:space="preserve">36 000 </w:t>
            </w:r>
            <w:proofErr w:type="spellStart"/>
            <w:r>
              <w:t>000</w:t>
            </w:r>
            <w:proofErr w:type="spellEnd"/>
            <w:r>
              <w:t xml:space="preserve">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 xml:space="preserve">34 000 </w:t>
            </w:r>
            <w:proofErr w:type="spellStart"/>
            <w:r>
              <w:t>000</w:t>
            </w:r>
            <w:proofErr w:type="spellEnd"/>
            <w:r>
              <w:t xml:space="preserve">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16 790 126 392,00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00010302100010000110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1 782 000 000,00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1 150 000,00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proofErr w:type="gramStart"/>
            <w: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</w:t>
            </w:r>
            <w:proofErr w:type="spellStart"/>
            <w:r>
              <w:t>ректификованного</w:t>
            </w:r>
            <w:proofErr w:type="spellEnd"/>
            <w:r>
              <w:t xml:space="preserve">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1 685 000 000,00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proofErr w:type="gramStart"/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вискового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36 820 000,00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00010302200010000110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proofErr w:type="gramStart"/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-124 800,00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 xml:space="preserve">Доходы от уплаты акцизов на спиртосодержащую продукцию, производимую на территории Российской </w:t>
            </w:r>
            <w:r>
              <w:lastRenderedPageBreak/>
              <w:t>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140 400,00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152 000,00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00010302220010000110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proofErr w:type="gramStart"/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12 974 000,00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14 152 800,00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lastRenderedPageBreak/>
              <w:t>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4 216 006 880,10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00010302240010000110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20 087 980,00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18 301 200,00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lastRenderedPageBreak/>
              <w:t>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-523 879 660,10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00010302440011000110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2 100 000 000,00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2 400 000 000,00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3 146 000 000,00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3 009 000 000,00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00010506000010000110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137 000 000,00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8 594 000 000,00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7 100 000 000,00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1 455 000 000,00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39 000 000,00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133 696 680,00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133 561 680,00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135 000,00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135 600 000,00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1 456 037 590,00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599 267 290,00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5 221 000,00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lastRenderedPageBreak/>
              <w:t>00011300000000000000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100 269 908,93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100 186 611,98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22 019 663,00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6 924 600,00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392 365 669,27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497 800,00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24 310 725 975,00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12 776 490 400,00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11 419 888 600,00</w:t>
            </w:r>
          </w:p>
        </w:tc>
      </w:tr>
      <w:tr w:rsidR="001314B4" w:rsidTr="00117372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1314B4" w:rsidTr="0011737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104 180 089 156,88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94 606 842 840,95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center"/>
            </w:pPr>
            <w:r>
              <w:t>92 956 820 814,25</w:t>
            </w:r>
          </w:p>
        </w:tc>
      </w:tr>
      <w:tr w:rsidR="001314B4" w:rsidTr="00117372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B4" w:rsidRDefault="001314B4" w:rsidP="00117372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:rsidR="001314B4" w:rsidRDefault="001314B4" w:rsidP="001314B4">
      <w:pPr>
        <w:pStyle w:val="ConsPlusNormal"/>
        <w:jc w:val="both"/>
      </w:pPr>
    </w:p>
    <w:p w:rsidR="001314B4" w:rsidRDefault="001314B4" w:rsidP="001314B4">
      <w:pPr>
        <w:pStyle w:val="ConsPlusNormal"/>
        <w:jc w:val="both"/>
      </w:pPr>
    </w:p>
    <w:p w:rsidR="001314B4" w:rsidRDefault="001314B4" w:rsidP="001314B4">
      <w:pPr>
        <w:pStyle w:val="ConsPlusNormal"/>
        <w:jc w:val="both"/>
      </w:pPr>
    </w:p>
    <w:p w:rsidR="001314B4" w:rsidRDefault="001314B4" w:rsidP="001314B4">
      <w:pPr>
        <w:pStyle w:val="ConsPlusNormal"/>
        <w:jc w:val="both"/>
      </w:pPr>
    </w:p>
    <w:sectPr w:rsidR="001314B4" w:rsidSect="00551669">
      <w:footerReference w:type="default" r:id="rId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ED8" w:rsidRDefault="00BE4ED8" w:rsidP="00E67179">
      <w:pPr>
        <w:spacing w:after="0" w:line="240" w:lineRule="auto"/>
      </w:pPr>
      <w:r>
        <w:separator/>
      </w:r>
    </w:p>
  </w:endnote>
  <w:endnote w:type="continuationSeparator" w:id="0">
    <w:p w:rsidR="00BE4ED8" w:rsidRDefault="00BE4ED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2412532"/>
      <w:docPartObj>
        <w:docPartGallery w:val="Page Numbers (Bottom of Page)"/>
        <w:docPartUnique/>
      </w:docPartObj>
    </w:sdtPr>
    <w:sdtContent>
      <w:p w:rsidR="00E67179" w:rsidRDefault="00EC6811">
        <w:pPr>
          <w:pStyle w:val="a5"/>
          <w:jc w:val="center"/>
        </w:pPr>
        <w:r>
          <w:fldChar w:fldCharType="begin"/>
        </w:r>
        <w:r w:rsidR="00E67179">
          <w:instrText>PAGE   \* MERGEFORMAT</w:instrText>
        </w:r>
        <w:r>
          <w:fldChar w:fldCharType="separate"/>
        </w:r>
        <w:r w:rsidR="00551669">
          <w:rPr>
            <w:noProof/>
          </w:rPr>
          <w:t>8</w:t>
        </w:r>
        <w:r>
          <w:fldChar w:fldCharType="end"/>
        </w:r>
      </w:p>
    </w:sdtContent>
  </w:sdt>
  <w:p w:rsidR="00E67179" w:rsidRDefault="00E671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ED8" w:rsidRDefault="00BE4ED8" w:rsidP="00E67179">
      <w:pPr>
        <w:spacing w:after="0" w:line="240" w:lineRule="auto"/>
      </w:pPr>
      <w:r>
        <w:separator/>
      </w:r>
    </w:p>
  </w:footnote>
  <w:footnote w:type="continuationSeparator" w:id="0">
    <w:p w:rsidR="00BE4ED8" w:rsidRDefault="00BE4ED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BDC"/>
    <w:rsid w:val="000B6987"/>
    <w:rsid w:val="001314B4"/>
    <w:rsid w:val="001D1D23"/>
    <w:rsid w:val="001D25FD"/>
    <w:rsid w:val="002A60A6"/>
    <w:rsid w:val="0030326F"/>
    <w:rsid w:val="005203C6"/>
    <w:rsid w:val="00551669"/>
    <w:rsid w:val="0057185B"/>
    <w:rsid w:val="005B5654"/>
    <w:rsid w:val="006C6AAB"/>
    <w:rsid w:val="00BE4ED8"/>
    <w:rsid w:val="00D476B6"/>
    <w:rsid w:val="00DE359E"/>
    <w:rsid w:val="00E67179"/>
    <w:rsid w:val="00EB33B9"/>
    <w:rsid w:val="00EC6811"/>
    <w:rsid w:val="00FB0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1.03.2024&amp;dst=100368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5312&amp;date=01.03.2024&amp;dst=100367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00366&amp;field=13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7</cp:revision>
  <dcterms:created xsi:type="dcterms:W3CDTF">2023-06-08T09:10:00Z</dcterms:created>
  <dcterms:modified xsi:type="dcterms:W3CDTF">2024-03-02T05:41:00Z</dcterms:modified>
</cp:coreProperties>
</file>